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44" w:rsidRPr="00A7284C" w:rsidRDefault="00A7284C" w:rsidP="007672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84C">
        <w:rPr>
          <w:rFonts w:ascii="Times New Roman" w:hAnsi="Times New Roman" w:cs="Times New Roman"/>
          <w:b/>
          <w:sz w:val="28"/>
          <w:szCs w:val="28"/>
        </w:rPr>
        <w:t xml:space="preserve">«Использование </w:t>
      </w:r>
      <w:r w:rsidR="00EC679A">
        <w:rPr>
          <w:rFonts w:ascii="Times New Roman" w:hAnsi="Times New Roman" w:cs="Times New Roman"/>
          <w:b/>
          <w:sz w:val="28"/>
          <w:szCs w:val="28"/>
        </w:rPr>
        <w:t>программируемых мини-</w:t>
      </w:r>
      <w:r w:rsidRPr="00A7284C">
        <w:rPr>
          <w:rFonts w:ascii="Times New Roman" w:hAnsi="Times New Roman" w:cs="Times New Roman"/>
          <w:b/>
          <w:sz w:val="28"/>
          <w:szCs w:val="28"/>
        </w:rPr>
        <w:t xml:space="preserve">роботов на занятиях по </w:t>
      </w:r>
      <w:r w:rsidR="00807B0A">
        <w:rPr>
          <w:rFonts w:ascii="Times New Roman" w:hAnsi="Times New Roman" w:cs="Times New Roman"/>
          <w:b/>
          <w:sz w:val="28"/>
          <w:szCs w:val="28"/>
        </w:rPr>
        <w:t>экологическому воспитанию</w:t>
      </w:r>
      <w:r w:rsidRPr="00A7284C">
        <w:rPr>
          <w:rFonts w:ascii="Times New Roman" w:hAnsi="Times New Roman" w:cs="Times New Roman"/>
          <w:b/>
          <w:sz w:val="28"/>
          <w:szCs w:val="28"/>
        </w:rPr>
        <w:t xml:space="preserve"> старших дошкольников».</w:t>
      </w:r>
    </w:p>
    <w:p w:rsidR="00A7284C" w:rsidRDefault="00A7284C" w:rsidP="007672C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Сергеевна, </w:t>
      </w:r>
    </w:p>
    <w:p w:rsidR="00A7284C" w:rsidRDefault="00A7284C" w:rsidP="007672C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кв.категории</w:t>
      </w:r>
      <w:proofErr w:type="spellEnd"/>
    </w:p>
    <w:p w:rsidR="00A7284C" w:rsidRDefault="00A7284C" w:rsidP="007672C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д/с комбинированного вида «Колосок»</w:t>
      </w:r>
    </w:p>
    <w:p w:rsidR="00A7284C" w:rsidRDefault="00A7284C" w:rsidP="007672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дети приходят в детский сад "избалованные" яркими картинками в книжках, привыкшие часами смотреть мультфильмы и играть в игры на телефоне. Дома они играют в современные "умные" игрушки, которые не встретить в стенах детского сада. Поэтому завлечь детей на занятиях привычными способами становится тяжелее год за годом.</w:t>
      </w:r>
    </w:p>
    <w:p w:rsidR="00A7284C" w:rsidRDefault="00BD7B4A" w:rsidP="007672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 приходить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из модулей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sz w:val="28"/>
          <w:szCs w:val="28"/>
        </w:rPr>
        <w:t>-образовани</w:t>
      </w:r>
      <w:r>
        <w:rPr>
          <w:rFonts w:ascii="Times New Roman" w:hAnsi="Times New Roman" w:cs="Times New Roman"/>
          <w:sz w:val="28"/>
          <w:szCs w:val="28"/>
        </w:rPr>
        <w:t xml:space="preserve">я – «Робототехника», а именно программируемые мини-роботы. </w:t>
      </w:r>
      <w:r w:rsidR="00EC679A">
        <w:rPr>
          <w:rFonts w:ascii="Times New Roman" w:hAnsi="Times New Roman" w:cs="Times New Roman"/>
          <w:sz w:val="28"/>
          <w:szCs w:val="28"/>
        </w:rPr>
        <w:t>Применение программируемых мини-</w:t>
      </w:r>
      <w:r w:rsidR="00EC679A">
        <w:rPr>
          <w:rFonts w:ascii="Times New Roman" w:hAnsi="Times New Roman" w:cs="Times New Roman"/>
          <w:sz w:val="28"/>
          <w:szCs w:val="28"/>
        </w:rPr>
        <w:t xml:space="preserve">роботов дает возможность сделать занятия более интересными и увлекательными для детей. </w:t>
      </w:r>
      <w:r w:rsidR="00EC679A">
        <w:rPr>
          <w:rFonts w:ascii="Times New Roman" w:hAnsi="Times New Roman" w:cs="Times New Roman"/>
          <w:sz w:val="28"/>
          <w:szCs w:val="28"/>
        </w:rPr>
        <w:t xml:space="preserve">Поэтому в своей работе по </w:t>
      </w:r>
      <w:r>
        <w:rPr>
          <w:rFonts w:ascii="Times New Roman" w:hAnsi="Times New Roman" w:cs="Times New Roman"/>
          <w:sz w:val="28"/>
          <w:szCs w:val="28"/>
        </w:rPr>
        <w:t>экологическому воспитанию</w:t>
      </w:r>
      <w:r w:rsidR="00EC679A">
        <w:rPr>
          <w:rFonts w:ascii="Times New Roman" w:hAnsi="Times New Roman" w:cs="Times New Roman"/>
          <w:sz w:val="28"/>
          <w:szCs w:val="28"/>
        </w:rPr>
        <w:t xml:space="preserve"> старших дошкольников часто использую мини-робота «</w:t>
      </w:r>
      <w:r w:rsidR="00EC679A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="00EC679A" w:rsidRPr="00EC679A">
        <w:rPr>
          <w:rFonts w:ascii="Times New Roman" w:hAnsi="Times New Roman" w:cs="Times New Roman"/>
          <w:sz w:val="28"/>
          <w:szCs w:val="28"/>
        </w:rPr>
        <w:t>-</w:t>
      </w:r>
      <w:r w:rsidR="00EC679A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EC679A">
        <w:rPr>
          <w:rFonts w:ascii="Times New Roman" w:hAnsi="Times New Roman" w:cs="Times New Roman"/>
          <w:sz w:val="28"/>
          <w:szCs w:val="28"/>
        </w:rPr>
        <w:t xml:space="preserve">» и </w:t>
      </w:r>
      <w:r w:rsidR="002E5155">
        <w:rPr>
          <w:rFonts w:ascii="Times New Roman" w:hAnsi="Times New Roman" w:cs="Times New Roman"/>
          <w:sz w:val="28"/>
          <w:szCs w:val="28"/>
        </w:rPr>
        <w:t>мини-робота «Инопланетянин» в качестве сюрпризного момента/гостя или на этапе рефлексии</w:t>
      </w:r>
      <w:r w:rsidR="00EC679A">
        <w:rPr>
          <w:rFonts w:ascii="Times New Roman" w:hAnsi="Times New Roman" w:cs="Times New Roman"/>
          <w:sz w:val="28"/>
          <w:szCs w:val="28"/>
        </w:rPr>
        <w:t>.</w:t>
      </w:r>
      <w:r w:rsidR="00555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B4A" w:rsidRDefault="00BD7B4A" w:rsidP="007672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таких занятий внимание де</w:t>
      </w:r>
      <w:r w:rsidR="00555D16">
        <w:rPr>
          <w:rFonts w:ascii="Times New Roman" w:hAnsi="Times New Roman" w:cs="Times New Roman"/>
          <w:sz w:val="28"/>
          <w:szCs w:val="28"/>
        </w:rPr>
        <w:t>тей становится более устойчивым, благодаря возможности взаимодействия с интересной игрушкой. На этапе сюрпризного момента/гостя получатся полностью завладеть вниманием детей и обозначить легенду/проблему.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555D16">
        <w:rPr>
          <w:rFonts w:ascii="Times New Roman" w:hAnsi="Times New Roman" w:cs="Times New Roman"/>
          <w:sz w:val="28"/>
          <w:szCs w:val="28"/>
        </w:rPr>
        <w:t xml:space="preserve">активно взаимодействуют с педагогом и внимательно слушают, стараются выполнить здание/просьбу необычного гостя. </w:t>
      </w:r>
    </w:p>
    <w:p w:rsidR="00BD7B4A" w:rsidRDefault="00BD7B4A" w:rsidP="007672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пример использования </w:t>
      </w:r>
      <w:r w:rsidR="00807B0A">
        <w:rPr>
          <w:rFonts w:ascii="Times New Roman" w:hAnsi="Times New Roman" w:cs="Times New Roman"/>
          <w:sz w:val="28"/>
          <w:szCs w:val="28"/>
        </w:rPr>
        <w:t>мини-роботов</w:t>
      </w:r>
      <w:r w:rsidR="00555D16">
        <w:rPr>
          <w:rFonts w:ascii="Times New Roman" w:hAnsi="Times New Roman" w:cs="Times New Roman"/>
          <w:sz w:val="28"/>
          <w:szCs w:val="28"/>
        </w:rPr>
        <w:t xml:space="preserve"> на этапе сюрпризного момента/гостя</w:t>
      </w:r>
      <w:r w:rsidR="00807B0A">
        <w:rPr>
          <w:rFonts w:ascii="Times New Roman" w:hAnsi="Times New Roman" w:cs="Times New Roman"/>
          <w:sz w:val="28"/>
          <w:szCs w:val="28"/>
        </w:rPr>
        <w:t>.</w:t>
      </w:r>
    </w:p>
    <w:p w:rsidR="00807B0A" w:rsidRDefault="00807B0A" w:rsidP="007672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по закреплению знаний о фруктах, их пользе для человека была использована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-состязания с применением мини-робота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«Инопланетянин». Детям была предложена следующая легенда: </w:t>
      </w:r>
      <w:r w:rsidR="005A31F2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нопланетянин приб</w:t>
      </w:r>
      <w:r w:rsidR="00555D16">
        <w:rPr>
          <w:rFonts w:ascii="Times New Roman" w:hAnsi="Times New Roman" w:cs="Times New Roman"/>
          <w:sz w:val="28"/>
          <w:szCs w:val="28"/>
        </w:rPr>
        <w:t>ыл к нам на З</w:t>
      </w:r>
      <w:r>
        <w:rPr>
          <w:rFonts w:ascii="Times New Roman" w:hAnsi="Times New Roman" w:cs="Times New Roman"/>
          <w:sz w:val="28"/>
          <w:szCs w:val="28"/>
        </w:rPr>
        <w:t xml:space="preserve">емлю, чтобы узнать, что такое фрукты и для чего они нужны.  </w:t>
      </w:r>
      <w:r w:rsidR="00555D16">
        <w:rPr>
          <w:rFonts w:ascii="Times New Roman" w:hAnsi="Times New Roman" w:cs="Times New Roman"/>
          <w:sz w:val="28"/>
          <w:szCs w:val="28"/>
        </w:rPr>
        <w:t xml:space="preserve">Инопланетянин много узнал о фруктах. А еще ему стало известно, что земные дети предпочитают кушать конфеты вместо полезных фруктов. Он прилетел к нам в детский сад, чтобы узнать, а знают ли дети о пользе фруктов, их внешнем виде и вкусовых качествах. Он приготовил для детей </w:t>
      </w:r>
      <w:proofErr w:type="spellStart"/>
      <w:r w:rsidR="00555D1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555D16">
        <w:rPr>
          <w:rFonts w:ascii="Times New Roman" w:hAnsi="Times New Roman" w:cs="Times New Roman"/>
          <w:sz w:val="28"/>
          <w:szCs w:val="28"/>
        </w:rPr>
        <w:t xml:space="preserve">-состязание и первое задание, это запрограммировать его летающий аппарат </w:t>
      </w:r>
      <w:r w:rsidR="00D70E32">
        <w:rPr>
          <w:rFonts w:ascii="Times New Roman" w:hAnsi="Times New Roman" w:cs="Times New Roman"/>
          <w:sz w:val="28"/>
          <w:szCs w:val="28"/>
        </w:rPr>
        <w:t>так, чтобы аппарат долетел до конверта с цветом команды. В конверте находиться следующее задание. Победит команда, которая за более короткое вре</w:t>
      </w:r>
      <w:r w:rsidR="005A31F2">
        <w:rPr>
          <w:rFonts w:ascii="Times New Roman" w:hAnsi="Times New Roman" w:cs="Times New Roman"/>
          <w:sz w:val="28"/>
          <w:szCs w:val="28"/>
        </w:rPr>
        <w:t>мя справится со всеми заданиями».</w:t>
      </w:r>
    </w:p>
    <w:p w:rsidR="00D70E32" w:rsidRDefault="00D70E32" w:rsidP="007672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форма и гость помогли мне заинтересовать и настроить детей на активную работу, на применение своих знаний и навыков работы в команде. А самое главное закрепить знания детей о фруктах, их внешнем виде, вкусовых качествах и пользы для организма.</w:t>
      </w:r>
    </w:p>
    <w:p w:rsidR="00D70E32" w:rsidRPr="005A31F2" w:rsidRDefault="00D70E32" w:rsidP="007672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70991" cy="2628944"/>
            <wp:effectExtent l="0" t="0" r="0" b="0"/>
            <wp:docPr id="1" name="Рисунок 1" descr="https://sun9-41.userapi.com/impf/zIQjvGxrlIRf4bRM6cA8nzHoiG5Z3lW7uICqmQ/plXNhZzqMDw.jpg?size=780x1040&amp;quality=96&amp;proxy=1&amp;sign=17011f1b32cd8163eeb1e8c0024e15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impf/zIQjvGxrlIRf4bRM6cA8nzHoiG5Z3lW7uICqmQ/plXNhZzqMDw.jpg?size=780x1040&amp;quality=96&amp;proxy=1&amp;sign=17011f1b32cd8163eeb1e8c0024e15a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76" cy="266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BCB"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1971923" cy="2630186"/>
            <wp:effectExtent l="0" t="0" r="9525" b="0"/>
            <wp:docPr id="2" name="Рисунок 2" descr="https://sun9-68.userapi.com/impf/1YYCeo83U6D3gOOzN_fup1de-Vu9FE3YMYhDkw/7bKwn_xWSM8.jpg?size=780x1040&amp;quality=96&amp;proxy=1&amp;sign=ae598321576e0e613a7e6c14db3503b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8.userapi.com/impf/1YYCeo83U6D3gOOzN_fup1de-Vu9FE3YMYhDkw/7bKwn_xWSM8.jpg?size=780x1040&amp;quality=96&amp;proxy=1&amp;sign=ae598321576e0e613a7e6c14db3503b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685" cy="265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1F2" w:rsidRPr="005A31F2">
        <w:rPr>
          <w:rFonts w:ascii="Times New Roman" w:hAnsi="Times New Roman" w:cs="Times New Roman"/>
          <w:sz w:val="28"/>
          <w:szCs w:val="28"/>
        </w:rPr>
        <w:t>.</w:t>
      </w:r>
    </w:p>
    <w:p w:rsidR="005A31F2" w:rsidRDefault="005A31F2" w:rsidP="007672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примерным конспектом данного занятия можно ознакомиться по ссылке </w:t>
      </w:r>
      <w:hyperlink r:id="rId6" w:history="1">
        <w:proofErr w:type="gramStart"/>
        <w:r w:rsidRPr="009C4FBC">
          <w:rPr>
            <w:rStyle w:val="a3"/>
            <w:rFonts w:ascii="Times New Roman" w:hAnsi="Times New Roman" w:cs="Times New Roman"/>
            <w:sz w:val="28"/>
            <w:szCs w:val="28"/>
          </w:rPr>
          <w:t>http://dundaes.netfolio.ru/files/89d9133c-f89f-42a5-8977-c450a3641987.docx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A31F2" w:rsidRDefault="00226B81" w:rsidP="007672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детский коллектив отличается большим количеством детей с гиперактивностью. Удерживать внимание таких ребят на протяжении всего занятия очень сложная задача. Чаще всего к концу занятия гиперактивные дети уже теряют интерес к происходящему. </w:t>
      </w:r>
      <w:r w:rsidR="005A31F2">
        <w:rPr>
          <w:rFonts w:ascii="Times New Roman" w:hAnsi="Times New Roman" w:cs="Times New Roman"/>
          <w:sz w:val="28"/>
          <w:szCs w:val="28"/>
        </w:rPr>
        <w:t>Применение мини-</w:t>
      </w:r>
      <w:r w:rsidR="005A31F2">
        <w:rPr>
          <w:rFonts w:ascii="Times New Roman" w:hAnsi="Times New Roman" w:cs="Times New Roman"/>
          <w:sz w:val="28"/>
          <w:szCs w:val="28"/>
        </w:rPr>
        <w:lastRenderedPageBreak/>
        <w:t xml:space="preserve">робота на этапе рефлексии позволяет удерживать </w:t>
      </w:r>
      <w:r>
        <w:rPr>
          <w:rFonts w:ascii="Times New Roman" w:hAnsi="Times New Roman" w:cs="Times New Roman"/>
          <w:sz w:val="28"/>
          <w:szCs w:val="28"/>
        </w:rPr>
        <w:t xml:space="preserve">или порой даже вновь привлечь </w:t>
      </w:r>
      <w:r>
        <w:rPr>
          <w:rFonts w:ascii="Times New Roman" w:hAnsi="Times New Roman" w:cs="Times New Roman"/>
          <w:sz w:val="28"/>
          <w:szCs w:val="28"/>
        </w:rPr>
        <w:t>детско</w:t>
      </w:r>
      <w:r w:rsidR="00884E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внимание </w:t>
      </w:r>
      <w:r>
        <w:rPr>
          <w:rFonts w:ascii="Times New Roman" w:hAnsi="Times New Roman" w:cs="Times New Roman"/>
          <w:sz w:val="28"/>
          <w:szCs w:val="28"/>
        </w:rPr>
        <w:t>в конце занятия для контроля усвоения детьми выданного педагогом материала.</w:t>
      </w:r>
    </w:p>
    <w:p w:rsidR="00884EBF" w:rsidRDefault="00884EBF" w:rsidP="007672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пример использования мини-роботов на этапе </w:t>
      </w:r>
      <w:r>
        <w:rPr>
          <w:rFonts w:ascii="Times New Roman" w:hAnsi="Times New Roman" w:cs="Times New Roman"/>
          <w:sz w:val="28"/>
          <w:szCs w:val="28"/>
        </w:rPr>
        <w:t>рефлексии.</w:t>
      </w:r>
    </w:p>
    <w:p w:rsidR="00226B81" w:rsidRDefault="00884EBF" w:rsidP="007672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по теме «Насекомые» мною было запланировано знакомство детей с ульем и классификацией пчел. В процессе занятия посредством презентации детям было продемонстрировано устройство улья и рассказано об особенностях жизни пчелиного семейства, о разных функциях, которые выполняют разные пчелы.</w:t>
      </w:r>
    </w:p>
    <w:p w:rsidR="001A5BCB" w:rsidRDefault="00884EBF" w:rsidP="007672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 гости прилетала пчела Майя (младший воспитатель в костюме пчелы)</w:t>
      </w:r>
      <w:r w:rsidR="007672C3">
        <w:rPr>
          <w:rFonts w:ascii="Times New Roman" w:hAnsi="Times New Roman" w:cs="Times New Roman"/>
          <w:sz w:val="28"/>
          <w:szCs w:val="28"/>
        </w:rPr>
        <w:t xml:space="preserve"> и дети искали по группе ее родных</w:t>
      </w:r>
      <w:r>
        <w:rPr>
          <w:rFonts w:ascii="Times New Roman" w:hAnsi="Times New Roman" w:cs="Times New Roman"/>
          <w:sz w:val="28"/>
          <w:szCs w:val="28"/>
        </w:rPr>
        <w:t xml:space="preserve">, демонстрировалась презентация с яркими картинками, то внимание детей </w:t>
      </w:r>
      <w:r w:rsidR="007672C3">
        <w:rPr>
          <w:rFonts w:ascii="Times New Roman" w:hAnsi="Times New Roman" w:cs="Times New Roman"/>
          <w:sz w:val="28"/>
          <w:szCs w:val="28"/>
        </w:rPr>
        <w:t xml:space="preserve">в начале и середине занятия </w:t>
      </w:r>
      <w:r>
        <w:rPr>
          <w:rFonts w:ascii="Times New Roman" w:hAnsi="Times New Roman" w:cs="Times New Roman"/>
          <w:sz w:val="28"/>
          <w:szCs w:val="28"/>
        </w:rPr>
        <w:t>было устойчивым.</w:t>
      </w:r>
      <w:r w:rsidR="0043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конце заняти</w:t>
      </w:r>
      <w:r w:rsidR="00432EB9">
        <w:rPr>
          <w:rFonts w:ascii="Times New Roman" w:hAnsi="Times New Roman" w:cs="Times New Roman"/>
          <w:sz w:val="28"/>
          <w:szCs w:val="28"/>
        </w:rPr>
        <w:t xml:space="preserve">я на этапе рефлексии детям было предложено </w:t>
      </w:r>
      <w:r w:rsidR="001A5BCB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432EB9">
        <w:rPr>
          <w:rFonts w:ascii="Times New Roman" w:hAnsi="Times New Roman" w:cs="Times New Roman"/>
          <w:sz w:val="28"/>
          <w:szCs w:val="28"/>
        </w:rPr>
        <w:t>мини-робот</w:t>
      </w:r>
      <w:r w:rsidR="001A5BCB">
        <w:rPr>
          <w:rFonts w:ascii="Times New Roman" w:hAnsi="Times New Roman" w:cs="Times New Roman"/>
          <w:sz w:val="28"/>
          <w:szCs w:val="28"/>
        </w:rPr>
        <w:t>ом</w:t>
      </w:r>
      <w:r w:rsidR="00432EB9">
        <w:rPr>
          <w:rFonts w:ascii="Times New Roman" w:hAnsi="Times New Roman" w:cs="Times New Roman"/>
          <w:sz w:val="28"/>
          <w:szCs w:val="28"/>
        </w:rPr>
        <w:t xml:space="preserve"> </w:t>
      </w:r>
      <w:r w:rsidR="00432EB9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="00432EB9" w:rsidRPr="00432EB9">
        <w:rPr>
          <w:rFonts w:ascii="Times New Roman" w:hAnsi="Times New Roman" w:cs="Times New Roman"/>
          <w:sz w:val="28"/>
          <w:szCs w:val="28"/>
        </w:rPr>
        <w:t>-</w:t>
      </w:r>
      <w:r w:rsidR="00432EB9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1A5BCB">
        <w:rPr>
          <w:rFonts w:ascii="Times New Roman" w:hAnsi="Times New Roman" w:cs="Times New Roman"/>
          <w:sz w:val="28"/>
          <w:szCs w:val="28"/>
        </w:rPr>
        <w:t xml:space="preserve">, что позволило удержать внимание для контроля усвоенных знаний. </w:t>
      </w:r>
    </w:p>
    <w:p w:rsidR="00884EBF" w:rsidRDefault="00432EB9" w:rsidP="007672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было </w:t>
      </w:r>
      <w:r w:rsidR="004E3B2B">
        <w:rPr>
          <w:rFonts w:ascii="Times New Roman" w:hAnsi="Times New Roman" w:cs="Times New Roman"/>
          <w:sz w:val="28"/>
          <w:szCs w:val="28"/>
        </w:rPr>
        <w:t>следующим: проводите робот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E3B2B">
        <w:rPr>
          <w:rFonts w:ascii="Times New Roman" w:hAnsi="Times New Roman" w:cs="Times New Roman"/>
          <w:sz w:val="28"/>
          <w:szCs w:val="28"/>
        </w:rPr>
        <w:t>Пчелку к королеве</w:t>
      </w:r>
      <w:r w:rsidR="007672C3">
        <w:rPr>
          <w:rFonts w:ascii="Times New Roman" w:hAnsi="Times New Roman" w:cs="Times New Roman"/>
          <w:sz w:val="28"/>
          <w:szCs w:val="28"/>
        </w:rPr>
        <w:t>/трутню/рабочей пчеле</w:t>
      </w:r>
      <w:r w:rsidR="004E3B2B">
        <w:rPr>
          <w:rFonts w:ascii="Times New Roman" w:hAnsi="Times New Roman" w:cs="Times New Roman"/>
          <w:sz w:val="28"/>
          <w:szCs w:val="28"/>
        </w:rPr>
        <w:t xml:space="preserve">, не заехав на </w:t>
      </w:r>
      <w:r w:rsidR="004E3B2B">
        <w:rPr>
          <w:rFonts w:ascii="Times New Roman" w:hAnsi="Times New Roman" w:cs="Times New Roman"/>
          <w:sz w:val="28"/>
          <w:szCs w:val="28"/>
        </w:rPr>
        <w:t>поле с изображением ласточки – главного врага пчел</w:t>
      </w:r>
      <w:r w:rsidR="004E3B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E3B2B">
        <w:rPr>
          <w:rFonts w:ascii="Times New Roman" w:hAnsi="Times New Roman" w:cs="Times New Roman"/>
          <w:sz w:val="28"/>
          <w:szCs w:val="28"/>
        </w:rPr>
        <w:t>определяли по изображению на игровом поле королеву-пчелу</w:t>
      </w:r>
      <w:r w:rsidR="007672C3">
        <w:rPr>
          <w:rFonts w:ascii="Times New Roman" w:hAnsi="Times New Roman" w:cs="Times New Roman"/>
          <w:sz w:val="28"/>
          <w:szCs w:val="28"/>
        </w:rPr>
        <w:t>/трутня/рабочую пчелу</w:t>
      </w:r>
      <w:r w:rsidR="004E3B2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программировали робота</w:t>
      </w:r>
      <w:r w:rsidR="004E3B2B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огда робот достигал нужно</w:t>
      </w:r>
      <w:r w:rsidR="004E3B2B">
        <w:rPr>
          <w:rFonts w:ascii="Times New Roman" w:hAnsi="Times New Roman" w:cs="Times New Roman"/>
          <w:sz w:val="28"/>
          <w:szCs w:val="28"/>
        </w:rPr>
        <w:t>го поля детям задавали</w:t>
      </w:r>
      <w:r>
        <w:rPr>
          <w:rFonts w:ascii="Times New Roman" w:hAnsi="Times New Roman" w:cs="Times New Roman"/>
          <w:sz w:val="28"/>
          <w:szCs w:val="28"/>
        </w:rPr>
        <w:t xml:space="preserve"> уточняющие вопросы. Дети активно отвечал</w:t>
      </w:r>
      <w:r w:rsidR="004E3B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педагог имел возможность контролировать и уточнять усвоенные детьми з</w:t>
      </w:r>
      <w:r w:rsidR="004E3B2B">
        <w:rPr>
          <w:rFonts w:ascii="Times New Roman" w:hAnsi="Times New Roman" w:cs="Times New Roman"/>
          <w:sz w:val="28"/>
          <w:szCs w:val="28"/>
        </w:rPr>
        <w:t>н</w:t>
      </w:r>
      <w:r w:rsidR="007C665A">
        <w:rPr>
          <w:rFonts w:ascii="Times New Roman" w:hAnsi="Times New Roman" w:cs="Times New Roman"/>
          <w:sz w:val="28"/>
          <w:szCs w:val="28"/>
        </w:rPr>
        <w:t>ания о всех жителях улья.</w:t>
      </w:r>
    </w:p>
    <w:p w:rsidR="007672C3" w:rsidRDefault="007672C3" w:rsidP="007672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(Подробнее с конспектом данного занятия можно ознакомиться по ссылке </w:t>
      </w:r>
      <w:hyperlink r:id="rId7" w:history="1">
        <w:proofErr w:type="gramStart"/>
        <w:r w:rsidRPr="009C4FBC">
          <w:rPr>
            <w:rStyle w:val="a3"/>
            <w:rFonts w:ascii="Times New Roman" w:hAnsi="Times New Roman" w:cs="Times New Roman"/>
            <w:sz w:val="28"/>
            <w:szCs w:val="28"/>
          </w:rPr>
          <w:t>https://infourok.ru/konspekt-nnod-po-okruzhayushemu-miru-s-ispolzovaniem-robota-bee-bot-v-gostyah-u-pchyolki-maji-starshaya-gruppa-4321161.html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672C3" w:rsidRDefault="007672C3" w:rsidP="007672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28"/>
        <w:gridCol w:w="2410"/>
        <w:gridCol w:w="2268"/>
      </w:tblGrid>
      <w:tr w:rsidR="004E3B2B" w:rsidTr="004E3B2B">
        <w:trPr>
          <w:jc w:val="center"/>
        </w:trPr>
        <w:tc>
          <w:tcPr>
            <w:tcW w:w="2405" w:type="dxa"/>
            <w:vAlign w:val="center"/>
          </w:tcPr>
          <w:p w:rsidR="004E3B2B" w:rsidRDefault="004E3B2B" w:rsidP="00767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5624EA6" wp14:editId="676FFEFC">
                  <wp:extent cx="1034143" cy="1461075"/>
                  <wp:effectExtent l="0" t="0" r="0" b="6350"/>
                  <wp:docPr id="4" name="Рисунок 4" descr="Сколько живет пче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колько живет пчел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4" b="36166"/>
                          <a:stretch/>
                        </pic:blipFill>
                        <pic:spPr bwMode="auto">
                          <a:xfrm>
                            <a:off x="0" y="0"/>
                            <a:ext cx="1062466" cy="150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3B2B" w:rsidRDefault="004E3B2B" w:rsidP="00767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</w:tc>
        <w:tc>
          <w:tcPr>
            <w:tcW w:w="2410" w:type="dxa"/>
            <w:vAlign w:val="center"/>
          </w:tcPr>
          <w:p w:rsidR="004E3B2B" w:rsidRDefault="004E3B2B" w:rsidP="00767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279825" wp14:editId="0204B509">
                  <wp:extent cx="793997" cy="903514"/>
                  <wp:effectExtent l="0" t="0" r="6350" b="0"/>
                  <wp:docPr id="10" name="Рисунок 10" descr="как нарисовать простой цветок | Цветочные картины, Рисунки животных,  Раскрашенные камн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к нарисовать простой цветок | Цветочные картины, Рисунки животных,  Раскрашенные камн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91" cy="91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E3B2B" w:rsidRDefault="004E3B2B" w:rsidP="00767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279825" wp14:editId="0204B509">
                  <wp:extent cx="793997" cy="903514"/>
                  <wp:effectExtent l="0" t="0" r="6350" b="0"/>
                  <wp:docPr id="11" name="Рисунок 11" descr="как нарисовать простой цветок | Цветочные картины, Рисунки животных,  Раскрашенные камн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к нарисовать простой цветок | Цветочные картины, Рисунки животных,  Раскрашенные камн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91" cy="91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B2B" w:rsidTr="004E3B2B">
        <w:trPr>
          <w:jc w:val="center"/>
        </w:trPr>
        <w:tc>
          <w:tcPr>
            <w:tcW w:w="2405" w:type="dxa"/>
            <w:vAlign w:val="center"/>
          </w:tcPr>
          <w:p w:rsidR="004E3B2B" w:rsidRDefault="004E3B2B" w:rsidP="00767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2743" cy="1526743"/>
                  <wp:effectExtent l="0" t="0" r="0" b="0"/>
                  <wp:docPr id="7" name="Рисунок 7" descr="Ласточка — птица. Описание ласточки с картин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Ласточка — птица. Описание ласточки с картинкам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908" b="-464"/>
                          <a:stretch/>
                        </pic:blipFill>
                        <pic:spPr bwMode="auto">
                          <a:xfrm>
                            <a:off x="0" y="0"/>
                            <a:ext cx="1284293" cy="1552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4E3B2B" w:rsidRDefault="004E3B2B" w:rsidP="00767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A8D3AA" wp14:editId="0CCD217D">
                  <wp:extent cx="1211087" cy="1602740"/>
                  <wp:effectExtent l="0" t="0" r="8255" b="0"/>
                  <wp:docPr id="8" name="Рисунок 8" descr="Ласточка — птица. Описание ласточки с картин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Ласточка — птица. Описание ласточки с картинкам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908" b="-464"/>
                          <a:stretch/>
                        </pic:blipFill>
                        <pic:spPr bwMode="auto">
                          <a:xfrm flipH="1">
                            <a:off x="0" y="0"/>
                            <a:ext cx="1299971" cy="1720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E3B2B" w:rsidRDefault="004E3B2B" w:rsidP="00767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3AE61D" wp14:editId="289A93B8">
                  <wp:extent cx="1070976" cy="1513114"/>
                  <wp:effectExtent l="0" t="0" r="0" b="0"/>
                  <wp:docPr id="6" name="Рисунок 6" descr="Сколько живет пче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колько живет пчел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844" b="36166"/>
                          <a:stretch/>
                        </pic:blipFill>
                        <pic:spPr bwMode="auto">
                          <a:xfrm>
                            <a:off x="0" y="0"/>
                            <a:ext cx="1098513" cy="15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3B2B" w:rsidRDefault="004E3B2B" w:rsidP="00767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трутень</w:t>
            </w:r>
          </w:p>
        </w:tc>
      </w:tr>
      <w:tr w:rsidR="004E3B2B" w:rsidTr="004E3B2B">
        <w:trPr>
          <w:jc w:val="center"/>
        </w:trPr>
        <w:tc>
          <w:tcPr>
            <w:tcW w:w="2405" w:type="dxa"/>
            <w:vAlign w:val="center"/>
          </w:tcPr>
          <w:p w:rsidR="004E3B2B" w:rsidRDefault="004E3B2B" w:rsidP="00767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D7CAF7" wp14:editId="6F92268A">
                  <wp:extent cx="1468470" cy="1175113"/>
                  <wp:effectExtent l="0" t="0" r="0" b="6350"/>
                  <wp:docPr id="5" name="Рисунок 5" descr="Сколько живет пче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колько живет пчел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70" r="33618" b="51573"/>
                          <a:stretch/>
                        </pic:blipFill>
                        <pic:spPr bwMode="auto">
                          <a:xfrm>
                            <a:off x="0" y="0"/>
                            <a:ext cx="1507112" cy="120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3B2B" w:rsidRDefault="004E3B2B" w:rsidP="00767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пчела</w:t>
            </w:r>
          </w:p>
        </w:tc>
        <w:tc>
          <w:tcPr>
            <w:tcW w:w="2410" w:type="dxa"/>
            <w:vAlign w:val="center"/>
          </w:tcPr>
          <w:p w:rsidR="004E3B2B" w:rsidRDefault="004E3B2B" w:rsidP="00767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279825" wp14:editId="0204B509">
                  <wp:extent cx="793997" cy="903514"/>
                  <wp:effectExtent l="0" t="0" r="6350" b="0"/>
                  <wp:docPr id="9" name="Рисунок 9" descr="как нарисовать простой цветок | Цветочные картины, Рисунки животных,  Раскрашенные камн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к нарисовать простой цветок | Цветочные картины, Рисунки животных,  Раскрашенные камн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91" cy="91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E3B2B" w:rsidRDefault="004E3B2B" w:rsidP="00767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B2B" w:rsidRDefault="004E3B2B" w:rsidP="00767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43C065" wp14:editId="4438DB67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226060</wp:posOffset>
                      </wp:positionV>
                      <wp:extent cx="424180" cy="391795"/>
                      <wp:effectExtent l="0" t="21908" r="30163" b="30162"/>
                      <wp:wrapNone/>
                      <wp:docPr id="12" name="Равнобедренный тре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24180" cy="39179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A7B3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2" o:spid="_x0000_s1026" type="#_x0000_t5" style="position:absolute;margin-left:34.6pt;margin-top:17.8pt;width:33.4pt;height:30.8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" fillcolor="#538135 [2409]" strokecolor="#375623 [16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</w:p>
        </w:tc>
      </w:tr>
    </w:tbl>
    <w:p w:rsidR="00595698" w:rsidRDefault="00595698" w:rsidP="007672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игрового поля (размер каждой клетки 15х15см)</w:t>
      </w:r>
    </w:p>
    <w:p w:rsidR="00595698" w:rsidRDefault="00595698" w:rsidP="007672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CB" w:rsidRPr="005A31F2" w:rsidRDefault="007672C3" w:rsidP="007672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мини-роботов на занятиях по экологическому воспитанию позволяет мне оживить занятия, сделать их более интересными, нестандартными. Дети усваивают необходимые знания о природе, влиянии человека на природу посредством взаимодействия с современной игрушкой – роботом, одновременно получая начальные знания в программировании.</w:t>
      </w:r>
      <w:bookmarkStart w:id="0" w:name="_GoBack"/>
      <w:bookmarkEnd w:id="0"/>
    </w:p>
    <w:sectPr w:rsidR="001A5BCB" w:rsidRPr="005A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4C"/>
    <w:rsid w:val="001A5BCB"/>
    <w:rsid w:val="00226B81"/>
    <w:rsid w:val="002E5155"/>
    <w:rsid w:val="00432EB9"/>
    <w:rsid w:val="004E3B2B"/>
    <w:rsid w:val="00555D16"/>
    <w:rsid w:val="00595698"/>
    <w:rsid w:val="005A31F2"/>
    <w:rsid w:val="007672C3"/>
    <w:rsid w:val="007C665A"/>
    <w:rsid w:val="00807B0A"/>
    <w:rsid w:val="00884EBF"/>
    <w:rsid w:val="0091436B"/>
    <w:rsid w:val="00A7284C"/>
    <w:rsid w:val="00BD7B4A"/>
    <w:rsid w:val="00C878AA"/>
    <w:rsid w:val="00D70E32"/>
    <w:rsid w:val="00E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8004E-7100-4405-9FAA-1DF18609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1F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E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infourok.ru/konspekt-nnod-po-okruzhayushemu-miru-s-ispolzovaniem-robota-bee-bot-v-gostyah-u-pchyolki-maji-starshaya-gruppa-432116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ndaes.netfolio.ru/files/89d9133c-f89f-42a5-8977-c450a3641987.doc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2021-01-17T15:36:00Z</dcterms:created>
  <dcterms:modified xsi:type="dcterms:W3CDTF">2021-01-17T17:47:00Z</dcterms:modified>
</cp:coreProperties>
</file>